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85" w:rsidRPr="004B5039" w:rsidRDefault="00286C85" w:rsidP="00286C85">
      <w:pPr>
        <w:adjustRightInd w:val="0"/>
        <w:snapToGrid/>
        <w:spacing w:line="480" w:lineRule="exact"/>
        <w:jc w:val="center"/>
        <w:textAlignment w:val="baseline"/>
        <w:rPr>
          <w:rFonts w:ascii="標楷體" w:hAnsi="標楷體" w:hint="eastAsia"/>
          <w:b/>
          <w:bCs/>
          <w:sz w:val="32"/>
          <w:szCs w:val="24"/>
        </w:rPr>
      </w:pPr>
      <w:r>
        <w:rPr>
          <w:rFonts w:ascii="標楷體" w:hAnsi="標楷體" w:hint="eastAsia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-167640</wp:posOffset>
                </wp:positionV>
                <wp:extent cx="857250" cy="352425"/>
                <wp:effectExtent l="952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C85" w:rsidRPr="00CA6008" w:rsidRDefault="00286C85" w:rsidP="00286C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60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3pt;margin-top:-13.2pt;width:67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">
                <v:textbox>
                  <w:txbxContent>
                    <w:p w:rsidR="00286C85" w:rsidRPr="00CA6008" w:rsidRDefault="00286C85" w:rsidP="00286C85">
                      <w:pPr>
                        <w:rPr>
                          <w:sz w:val="28"/>
                          <w:szCs w:val="28"/>
                        </w:rPr>
                      </w:pPr>
                      <w:r w:rsidRPr="00CA6008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 w:rsidRPr="004B5039">
        <w:rPr>
          <w:rFonts w:ascii="標楷體" w:hAnsi="標楷體" w:hint="eastAsia"/>
          <w:b/>
          <w:bCs/>
          <w:sz w:val="32"/>
          <w:szCs w:val="24"/>
        </w:rPr>
        <w:t>弘光科技大學 創新育成中心</w:t>
      </w:r>
    </w:p>
    <w:p w:rsidR="00286C85" w:rsidRPr="004B5039" w:rsidRDefault="00286C85" w:rsidP="00286C85">
      <w:pPr>
        <w:snapToGrid/>
        <w:spacing w:line="480" w:lineRule="exact"/>
        <w:jc w:val="center"/>
        <w:rPr>
          <w:rFonts w:ascii="標楷體" w:hAnsi="標楷體"/>
          <w:b/>
          <w:bCs/>
          <w:sz w:val="32"/>
          <w:szCs w:val="24"/>
        </w:rPr>
      </w:pPr>
      <w:bookmarkStart w:id="0" w:name="_GoBack"/>
      <w:r w:rsidRPr="004B5039">
        <w:rPr>
          <w:rFonts w:ascii="標楷體" w:hAnsi="標楷體" w:hint="eastAsia"/>
          <w:b/>
          <w:bCs/>
          <w:sz w:val="32"/>
          <w:szCs w:val="24"/>
        </w:rPr>
        <w:t>進駐</w:t>
      </w:r>
      <w:proofErr w:type="gramStart"/>
      <w:r w:rsidRPr="004B5039">
        <w:rPr>
          <w:rFonts w:ascii="標楷體" w:hAnsi="標楷體" w:hint="eastAsia"/>
          <w:b/>
          <w:bCs/>
          <w:sz w:val="32"/>
          <w:szCs w:val="24"/>
        </w:rPr>
        <w:t>企業退駐移交</w:t>
      </w:r>
      <w:proofErr w:type="gramEnd"/>
      <w:r w:rsidRPr="004B5039">
        <w:rPr>
          <w:rFonts w:ascii="標楷體" w:hAnsi="標楷體" w:hint="eastAsia"/>
          <w:b/>
          <w:bCs/>
          <w:sz w:val="32"/>
          <w:szCs w:val="24"/>
        </w:rPr>
        <w:t>清單</w:t>
      </w:r>
    </w:p>
    <w:bookmarkEnd w:id="0"/>
    <w:p w:rsidR="00286C85" w:rsidRPr="004B5039" w:rsidRDefault="00286C85" w:rsidP="00286C85">
      <w:pPr>
        <w:snapToGrid/>
        <w:spacing w:beforeLines="50" w:before="180" w:line="480" w:lineRule="exact"/>
        <w:rPr>
          <w:rFonts w:ascii="標楷體" w:hAnsi="標楷體"/>
          <w:sz w:val="28"/>
          <w:szCs w:val="28"/>
        </w:rPr>
      </w:pPr>
      <w:proofErr w:type="gramStart"/>
      <w:r w:rsidRPr="004B5039">
        <w:rPr>
          <w:rFonts w:ascii="標楷體" w:hAnsi="標楷體" w:hint="eastAsia"/>
          <w:sz w:val="28"/>
          <w:szCs w:val="28"/>
        </w:rPr>
        <w:t>退駐公司</w:t>
      </w:r>
      <w:proofErr w:type="gramEnd"/>
      <w:r w:rsidRPr="004B5039">
        <w:rPr>
          <w:rFonts w:ascii="標楷體" w:hAnsi="標楷體" w:hint="eastAsia"/>
          <w:sz w:val="28"/>
          <w:szCs w:val="28"/>
        </w:rPr>
        <w:t>名稱：</w:t>
      </w:r>
      <w:r w:rsidRPr="004B5039">
        <w:rPr>
          <w:rFonts w:ascii="標楷體" w:hAnsi="標楷體" w:hint="eastAsia"/>
          <w:sz w:val="28"/>
          <w:szCs w:val="28"/>
          <w:u w:val="single"/>
        </w:rPr>
        <w:tab/>
      </w:r>
      <w:r w:rsidRPr="004B5039">
        <w:rPr>
          <w:rFonts w:ascii="標楷體" w:hAnsi="標楷體" w:hint="eastAsia"/>
          <w:sz w:val="28"/>
          <w:szCs w:val="28"/>
          <w:u w:val="single"/>
        </w:rPr>
        <w:tab/>
      </w:r>
      <w:r w:rsidRPr="004B5039">
        <w:rPr>
          <w:rFonts w:ascii="標楷體" w:hAnsi="標楷體" w:hint="eastAsia"/>
          <w:sz w:val="28"/>
          <w:szCs w:val="28"/>
          <w:u w:val="single"/>
        </w:rPr>
        <w:tab/>
      </w:r>
      <w:r w:rsidRPr="004B5039">
        <w:rPr>
          <w:rFonts w:ascii="標楷體" w:hAnsi="標楷體" w:hint="eastAsia"/>
          <w:sz w:val="28"/>
          <w:szCs w:val="28"/>
          <w:u w:val="single"/>
        </w:rPr>
        <w:tab/>
      </w:r>
      <w:r w:rsidRPr="004B5039">
        <w:rPr>
          <w:rFonts w:ascii="標楷體" w:hAnsi="標楷體" w:hint="eastAsia"/>
          <w:sz w:val="28"/>
          <w:szCs w:val="28"/>
          <w:u w:val="single"/>
        </w:rPr>
        <w:tab/>
      </w:r>
      <w:r w:rsidRPr="004B5039">
        <w:rPr>
          <w:rFonts w:ascii="標楷體" w:hAnsi="標楷體"/>
          <w:sz w:val="28"/>
          <w:szCs w:val="28"/>
          <w:u w:val="single"/>
        </w:rPr>
        <w:t xml:space="preserve"> </w:t>
      </w:r>
      <w:r w:rsidRPr="004B5039">
        <w:rPr>
          <w:rFonts w:ascii="標楷體" w:hAnsi="標楷體" w:hint="eastAsia"/>
          <w:sz w:val="28"/>
          <w:szCs w:val="28"/>
          <w:u w:val="single"/>
        </w:rPr>
        <w:t xml:space="preserve">      </w:t>
      </w:r>
      <w:r w:rsidRPr="004B5039">
        <w:rPr>
          <w:rFonts w:ascii="標楷體" w:hAnsi="標楷體" w:hint="eastAsia"/>
          <w:sz w:val="28"/>
          <w:szCs w:val="28"/>
          <w:u w:val="single"/>
        </w:rPr>
        <w:tab/>
      </w:r>
      <w:r w:rsidRPr="004B5039">
        <w:rPr>
          <w:rFonts w:ascii="標楷體" w:hAnsi="標楷體" w:hint="eastAsia"/>
          <w:sz w:val="28"/>
          <w:szCs w:val="28"/>
        </w:rPr>
        <w:t>公司</w:t>
      </w:r>
    </w:p>
    <w:p w:rsidR="00286C85" w:rsidRPr="004B5039" w:rsidRDefault="00286C85" w:rsidP="00286C85">
      <w:pPr>
        <w:snapToGrid/>
        <w:spacing w:before="50" w:line="480" w:lineRule="exact"/>
        <w:rPr>
          <w:rFonts w:ascii="標楷體" w:hAnsi="標楷體"/>
          <w:sz w:val="28"/>
          <w:szCs w:val="28"/>
        </w:rPr>
      </w:pPr>
      <w:proofErr w:type="gramStart"/>
      <w:r w:rsidRPr="004B5039">
        <w:rPr>
          <w:rFonts w:ascii="標楷體" w:hAnsi="標楷體" w:hint="eastAsia"/>
          <w:sz w:val="28"/>
          <w:szCs w:val="28"/>
        </w:rPr>
        <w:t>退駐日期</w:t>
      </w:r>
      <w:proofErr w:type="gramEnd"/>
      <w:r w:rsidRPr="004B5039">
        <w:rPr>
          <w:rFonts w:ascii="標楷體" w:hAnsi="標楷體" w:hint="eastAsia"/>
          <w:sz w:val="28"/>
          <w:szCs w:val="28"/>
        </w:rPr>
        <w:t>：</w:t>
      </w:r>
      <w:r w:rsidRPr="004B5039">
        <w:rPr>
          <w:rFonts w:ascii="標楷體" w:hAnsi="標楷體"/>
          <w:sz w:val="28"/>
          <w:szCs w:val="28"/>
        </w:rPr>
        <w:t xml:space="preserve">   </w:t>
      </w:r>
      <w:r w:rsidRPr="004B5039">
        <w:rPr>
          <w:rFonts w:ascii="標楷體" w:hAnsi="標楷體" w:hint="eastAsia"/>
          <w:sz w:val="28"/>
          <w:szCs w:val="28"/>
        </w:rPr>
        <w:t>年</w:t>
      </w:r>
      <w:r w:rsidRPr="004B5039">
        <w:rPr>
          <w:rFonts w:ascii="標楷體" w:hAnsi="標楷體"/>
          <w:sz w:val="28"/>
          <w:szCs w:val="28"/>
        </w:rPr>
        <w:t xml:space="preserve">   </w:t>
      </w:r>
      <w:r w:rsidRPr="004B5039">
        <w:rPr>
          <w:rFonts w:ascii="標楷體" w:hAnsi="標楷體" w:hint="eastAsia"/>
          <w:sz w:val="28"/>
          <w:szCs w:val="28"/>
        </w:rPr>
        <w:t>月</w:t>
      </w:r>
      <w:r w:rsidRPr="004B5039">
        <w:rPr>
          <w:rFonts w:ascii="標楷體" w:hAnsi="標楷體"/>
          <w:sz w:val="28"/>
          <w:szCs w:val="28"/>
        </w:rPr>
        <w:t xml:space="preserve">   </w:t>
      </w:r>
      <w:r w:rsidRPr="004B5039">
        <w:rPr>
          <w:rFonts w:ascii="標楷體" w:hAnsi="標楷體" w:hint="eastAsia"/>
          <w:sz w:val="28"/>
          <w:szCs w:val="28"/>
        </w:rPr>
        <w:t>日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418"/>
        <w:gridCol w:w="1420"/>
        <w:gridCol w:w="1418"/>
        <w:gridCol w:w="3402"/>
      </w:tblGrid>
      <w:tr w:rsidR="00286C85" w:rsidRPr="004B5039" w:rsidTr="00F37B3F">
        <w:trPr>
          <w:cantSplit/>
        </w:trPr>
        <w:tc>
          <w:tcPr>
            <w:tcW w:w="3286" w:type="dxa"/>
            <w:gridSpan w:val="2"/>
            <w:vAlign w:val="center"/>
          </w:tcPr>
          <w:p w:rsidR="00286C85" w:rsidRPr="004B5039" w:rsidRDefault="00286C85" w:rsidP="00286C85">
            <w:pPr>
              <w:snapToGrid/>
              <w:spacing w:before="50" w:afterLines="20" w:after="72" w:line="360" w:lineRule="exact"/>
              <w:ind w:left="119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移交</w:t>
            </w:r>
            <w:r w:rsidRPr="004B5039">
              <w:rPr>
                <w:rFonts w:ascii="標楷體" w:hAnsi="標楷體"/>
                <w:sz w:val="28"/>
                <w:szCs w:val="28"/>
              </w:rPr>
              <w:t>/</w:t>
            </w:r>
            <w:r w:rsidRPr="004B5039">
              <w:rPr>
                <w:rFonts w:ascii="標楷體" w:hAnsi="標楷體" w:hint="eastAsia"/>
                <w:sz w:val="28"/>
                <w:szCs w:val="28"/>
              </w:rPr>
              <w:t>點收項目</w:t>
            </w:r>
          </w:p>
        </w:tc>
        <w:tc>
          <w:tcPr>
            <w:tcW w:w="1420" w:type="dxa"/>
            <w:vAlign w:val="center"/>
          </w:tcPr>
          <w:p w:rsidR="00286C85" w:rsidRPr="004B5039" w:rsidRDefault="00286C85" w:rsidP="00286C85">
            <w:pPr>
              <w:snapToGrid/>
              <w:spacing w:before="50" w:afterLines="20" w:after="72" w:line="360" w:lineRule="exact"/>
              <w:ind w:left="119"/>
              <w:jc w:val="center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4B5039">
              <w:rPr>
                <w:rFonts w:ascii="標楷體" w:hAnsi="標楷體" w:hint="eastAsia"/>
                <w:sz w:val="28"/>
                <w:szCs w:val="28"/>
              </w:rPr>
              <w:t>退駐公司</w:t>
            </w:r>
            <w:proofErr w:type="gramEnd"/>
            <w:r w:rsidRPr="004B5039">
              <w:rPr>
                <w:rFonts w:ascii="標楷體" w:hAnsi="標楷體" w:hint="eastAsia"/>
                <w:sz w:val="28"/>
                <w:szCs w:val="28"/>
              </w:rPr>
              <w:t>確認</w:t>
            </w:r>
          </w:p>
        </w:tc>
        <w:tc>
          <w:tcPr>
            <w:tcW w:w="1418" w:type="dxa"/>
            <w:vAlign w:val="center"/>
          </w:tcPr>
          <w:p w:rsidR="00286C85" w:rsidRPr="004B5039" w:rsidRDefault="00286C85" w:rsidP="00286C85">
            <w:pPr>
              <w:snapToGrid/>
              <w:spacing w:before="50" w:afterLines="20" w:after="72" w:line="360" w:lineRule="exact"/>
              <w:ind w:left="119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承辦單位確認</w:t>
            </w:r>
          </w:p>
        </w:tc>
        <w:tc>
          <w:tcPr>
            <w:tcW w:w="3402" w:type="dxa"/>
            <w:vAlign w:val="center"/>
          </w:tcPr>
          <w:p w:rsidR="00286C85" w:rsidRPr="004B5039" w:rsidRDefault="00286C85" w:rsidP="00286C85">
            <w:pPr>
              <w:snapToGrid/>
              <w:spacing w:before="50" w:afterLines="20" w:after="72" w:line="360" w:lineRule="exact"/>
              <w:ind w:left="119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備  </w:t>
            </w:r>
            <w:proofErr w:type="gramStart"/>
            <w:r w:rsidRPr="004B5039">
              <w:rPr>
                <w:rFonts w:ascii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286C85" w:rsidRPr="004B5039" w:rsidTr="00F37B3F">
        <w:trPr>
          <w:cantSplit/>
          <w:trHeight w:val="491"/>
        </w:trPr>
        <w:tc>
          <w:tcPr>
            <w:tcW w:w="868" w:type="dxa"/>
            <w:vMerge w:val="restart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286C85" w:rsidRPr="004B5039" w:rsidRDefault="00286C85" w:rsidP="00286C85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286C85" w:rsidRPr="004B5039" w:rsidRDefault="00286C85" w:rsidP="00286C85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286C85" w:rsidRPr="004B5039" w:rsidRDefault="00286C85" w:rsidP="00286C85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286C85" w:rsidRPr="004B5039" w:rsidRDefault="00286C85" w:rsidP="00286C85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中心設備</w:t>
            </w:r>
          </w:p>
        </w:tc>
        <w:tc>
          <w:tcPr>
            <w:tcW w:w="2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培育室鑰匙 </w:t>
            </w:r>
            <w:r w:rsidRPr="004B5039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3 </w:t>
            </w:r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 支(大門1支及培育室2支)</w:t>
            </w:r>
          </w:p>
        </w:tc>
        <w:tc>
          <w:tcPr>
            <w:tcW w:w="1420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86C85" w:rsidRPr="004B5039" w:rsidTr="00F37B3F">
        <w:trPr>
          <w:cantSplit/>
          <w:trHeight w:val="491"/>
        </w:trPr>
        <w:tc>
          <w:tcPr>
            <w:tcW w:w="868" w:type="dxa"/>
            <w:vMerge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培育室大門</w:t>
            </w:r>
            <w:proofErr w:type="gramStart"/>
            <w:r w:rsidRPr="004B5039">
              <w:rPr>
                <w:rFonts w:ascii="標楷體" w:hAnsi="標楷體" w:hint="eastAsia"/>
                <w:sz w:val="28"/>
                <w:szCs w:val="28"/>
              </w:rPr>
              <w:t>磁扣卡</w:t>
            </w:r>
            <w:proofErr w:type="gramEnd"/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4B5039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1  </w:t>
            </w:r>
            <w:proofErr w:type="gramStart"/>
            <w:r w:rsidRPr="004B5039">
              <w:rPr>
                <w:rFonts w:ascii="標楷體" w:hAnsi="標楷體"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420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86C85" w:rsidRPr="004B5039" w:rsidTr="00F37B3F">
        <w:trPr>
          <w:cantSplit/>
        </w:trPr>
        <w:tc>
          <w:tcPr>
            <w:tcW w:w="868" w:type="dxa"/>
            <w:vMerge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辦公桌</w:t>
            </w:r>
            <w:r w:rsidRPr="004B5039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1  </w:t>
            </w:r>
            <w:r w:rsidRPr="004B5039">
              <w:rPr>
                <w:rFonts w:ascii="標楷體" w:hAnsi="標楷體" w:hint="eastAsia"/>
                <w:sz w:val="28"/>
                <w:szCs w:val="28"/>
              </w:rPr>
              <w:t>張</w:t>
            </w:r>
          </w:p>
        </w:tc>
        <w:tc>
          <w:tcPr>
            <w:tcW w:w="1420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24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86C85" w:rsidRPr="004B5039" w:rsidTr="00F37B3F">
        <w:trPr>
          <w:cantSplit/>
        </w:trPr>
        <w:tc>
          <w:tcPr>
            <w:tcW w:w="868" w:type="dxa"/>
            <w:vMerge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辦公椅</w:t>
            </w:r>
            <w:r w:rsidRPr="004B5039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2  </w:t>
            </w:r>
            <w:r w:rsidRPr="004B5039">
              <w:rPr>
                <w:rFonts w:ascii="標楷體" w:hAnsi="標楷體" w:hint="eastAsia"/>
                <w:sz w:val="28"/>
                <w:szCs w:val="28"/>
              </w:rPr>
              <w:t>張</w:t>
            </w:r>
          </w:p>
        </w:tc>
        <w:tc>
          <w:tcPr>
            <w:tcW w:w="1420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24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86C85" w:rsidRPr="004B5039" w:rsidTr="00F37B3F">
        <w:trPr>
          <w:cantSplit/>
        </w:trPr>
        <w:tc>
          <w:tcPr>
            <w:tcW w:w="868" w:type="dxa"/>
            <w:vMerge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話機</w:t>
            </w:r>
            <w:r w:rsidRPr="004B5039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1  </w:t>
            </w:r>
            <w:r w:rsidRPr="004B5039">
              <w:rPr>
                <w:rFonts w:ascii="標楷體" w:hAnsi="標楷體" w:hint="eastAsia"/>
                <w:sz w:val="28"/>
                <w:szCs w:val="28"/>
              </w:rPr>
              <w:t>部</w:t>
            </w:r>
          </w:p>
        </w:tc>
        <w:tc>
          <w:tcPr>
            <w:tcW w:w="1420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86C85" w:rsidRPr="004B5039" w:rsidTr="00F37B3F">
        <w:trPr>
          <w:cantSplit/>
        </w:trPr>
        <w:tc>
          <w:tcPr>
            <w:tcW w:w="868" w:type="dxa"/>
            <w:vMerge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冷氣</w:t>
            </w:r>
            <w:r w:rsidRPr="004B5039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1  </w:t>
            </w:r>
            <w:r w:rsidRPr="004B5039">
              <w:rPr>
                <w:rFonts w:ascii="標楷體" w:hAnsi="標楷體" w:hint="eastAsia"/>
                <w:sz w:val="28"/>
                <w:szCs w:val="28"/>
              </w:rPr>
              <w:t>台</w:t>
            </w:r>
          </w:p>
        </w:tc>
        <w:tc>
          <w:tcPr>
            <w:tcW w:w="1420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86C85" w:rsidRPr="004B5039" w:rsidTr="00F37B3F">
        <w:trPr>
          <w:cantSplit/>
        </w:trPr>
        <w:tc>
          <w:tcPr>
            <w:tcW w:w="868" w:type="dxa"/>
            <w:vMerge w:val="restart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培育室</w:t>
            </w:r>
          </w:p>
          <w:p w:rsidR="00286C85" w:rsidRPr="004B5039" w:rsidRDefault="00286C85" w:rsidP="00286C85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復原</w:t>
            </w:r>
          </w:p>
        </w:tc>
        <w:tc>
          <w:tcPr>
            <w:tcW w:w="2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加裝管線或電線拆除</w:t>
            </w:r>
          </w:p>
        </w:tc>
        <w:tc>
          <w:tcPr>
            <w:tcW w:w="1420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86C85" w:rsidRPr="004B5039" w:rsidTr="00F37B3F">
        <w:trPr>
          <w:cantSplit/>
        </w:trPr>
        <w:tc>
          <w:tcPr>
            <w:tcW w:w="868" w:type="dxa"/>
            <w:vMerge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清潔整理</w:t>
            </w:r>
          </w:p>
        </w:tc>
        <w:tc>
          <w:tcPr>
            <w:tcW w:w="1420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86C85" w:rsidRPr="004B5039" w:rsidTr="00F37B3F">
        <w:trPr>
          <w:cantSplit/>
        </w:trPr>
        <w:tc>
          <w:tcPr>
            <w:tcW w:w="868" w:type="dxa"/>
            <w:vMerge w:val="restart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結清相關費用</w:t>
            </w:r>
          </w:p>
        </w:tc>
        <w:tc>
          <w:tcPr>
            <w:tcW w:w="2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場地費</w:t>
            </w:r>
          </w:p>
        </w:tc>
        <w:tc>
          <w:tcPr>
            <w:tcW w:w="1420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86C85" w:rsidRPr="004B5039" w:rsidTr="00F37B3F">
        <w:trPr>
          <w:cantSplit/>
        </w:trPr>
        <w:tc>
          <w:tcPr>
            <w:tcW w:w="868" w:type="dxa"/>
            <w:vMerge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水電費</w:t>
            </w:r>
          </w:p>
        </w:tc>
        <w:tc>
          <w:tcPr>
            <w:tcW w:w="1420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86C85" w:rsidRPr="004B5039" w:rsidTr="00F37B3F">
        <w:trPr>
          <w:cantSplit/>
        </w:trPr>
        <w:tc>
          <w:tcPr>
            <w:tcW w:w="868" w:type="dxa"/>
            <w:vMerge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影印費</w:t>
            </w:r>
          </w:p>
        </w:tc>
        <w:tc>
          <w:tcPr>
            <w:tcW w:w="1420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86C85" w:rsidRPr="004B5039" w:rsidTr="00F37B3F">
        <w:trPr>
          <w:cantSplit/>
        </w:trPr>
        <w:tc>
          <w:tcPr>
            <w:tcW w:w="3286" w:type="dxa"/>
            <w:gridSpan w:val="2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4B5039">
              <w:rPr>
                <w:rFonts w:ascii="標楷體" w:hAnsi="標楷體" w:hint="eastAsia"/>
                <w:sz w:val="28"/>
                <w:szCs w:val="28"/>
              </w:rPr>
              <w:t>退駐申請表</w:t>
            </w:r>
            <w:proofErr w:type="gramEnd"/>
            <w:r w:rsidRPr="004B5039">
              <w:rPr>
                <w:rFonts w:ascii="標楷體" w:hAnsi="標楷體"/>
                <w:sz w:val="28"/>
                <w:szCs w:val="28"/>
              </w:rPr>
              <w:t>(</w:t>
            </w:r>
            <w:proofErr w:type="gramStart"/>
            <w:r w:rsidRPr="004B5039">
              <w:rPr>
                <w:rFonts w:ascii="標楷體" w:hAnsi="標楷體" w:hint="eastAsia"/>
                <w:sz w:val="28"/>
                <w:szCs w:val="28"/>
              </w:rPr>
              <w:t>請蓋公司</w:t>
            </w:r>
            <w:proofErr w:type="gramEnd"/>
            <w:r w:rsidRPr="004B5039">
              <w:rPr>
                <w:rFonts w:ascii="標楷體" w:hAnsi="標楷體" w:hint="eastAsia"/>
                <w:sz w:val="28"/>
                <w:szCs w:val="28"/>
              </w:rPr>
              <w:t>章</w:t>
            </w:r>
            <w:r w:rsidRPr="004B5039">
              <w:rPr>
                <w:rFonts w:ascii="標楷體" w:hAnsi="標楷體"/>
                <w:sz w:val="28"/>
                <w:szCs w:val="28"/>
              </w:rPr>
              <w:t>)</w:t>
            </w:r>
          </w:p>
        </w:tc>
        <w:tc>
          <w:tcPr>
            <w:tcW w:w="1420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86C85" w:rsidRPr="004B5039" w:rsidTr="00F37B3F">
        <w:trPr>
          <w:cantSplit/>
        </w:trPr>
        <w:tc>
          <w:tcPr>
            <w:tcW w:w="3286" w:type="dxa"/>
            <w:gridSpan w:val="2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4B5039">
              <w:rPr>
                <w:rFonts w:ascii="標楷體" w:hAnsi="標楷體" w:hint="eastAsia"/>
                <w:sz w:val="28"/>
                <w:szCs w:val="28"/>
              </w:rPr>
              <w:t>退駐移交</w:t>
            </w:r>
            <w:proofErr w:type="gramEnd"/>
            <w:r w:rsidRPr="004B5039">
              <w:rPr>
                <w:rFonts w:ascii="標楷體" w:hAnsi="標楷體" w:hint="eastAsia"/>
                <w:sz w:val="28"/>
                <w:szCs w:val="28"/>
              </w:rPr>
              <w:t>清單</w:t>
            </w:r>
          </w:p>
        </w:tc>
        <w:tc>
          <w:tcPr>
            <w:tcW w:w="1420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86C85" w:rsidRPr="004B5039" w:rsidRDefault="00286C85" w:rsidP="00286C85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286C85" w:rsidRPr="004B5039" w:rsidRDefault="00286C85" w:rsidP="00286C85">
      <w:pPr>
        <w:snapToGrid/>
        <w:rPr>
          <w:rFonts w:ascii="標楷體" w:hAnsi="標楷體" w:hint="eastAsia"/>
          <w:sz w:val="28"/>
          <w:szCs w:val="28"/>
        </w:rPr>
      </w:pPr>
      <w:proofErr w:type="gramStart"/>
      <w:r w:rsidRPr="004B5039">
        <w:rPr>
          <w:rFonts w:ascii="標楷體" w:hAnsi="標楷體" w:hint="eastAsia"/>
          <w:sz w:val="28"/>
          <w:szCs w:val="28"/>
        </w:rPr>
        <w:t>退駐公司</w:t>
      </w:r>
      <w:proofErr w:type="gramEnd"/>
      <w:r w:rsidRPr="004B5039">
        <w:rPr>
          <w:rFonts w:ascii="標楷體" w:hAnsi="標楷體" w:hint="eastAsia"/>
          <w:sz w:val="28"/>
          <w:szCs w:val="28"/>
        </w:rPr>
        <w:t>代表人:</w:t>
      </w:r>
    </w:p>
    <w:p w:rsidR="00286C85" w:rsidRPr="004B5039" w:rsidRDefault="00286C85" w:rsidP="00286C85">
      <w:pPr>
        <w:snapToGrid/>
        <w:rPr>
          <w:rFonts w:ascii="標楷體" w:hAnsi="標楷體"/>
          <w:sz w:val="28"/>
          <w:szCs w:val="28"/>
        </w:rPr>
      </w:pPr>
    </w:p>
    <w:p w:rsidR="00286C85" w:rsidRPr="004B5039" w:rsidRDefault="00286C85" w:rsidP="00286C85">
      <w:pPr>
        <w:snapToGrid/>
        <w:rPr>
          <w:rFonts w:ascii="標楷體" w:hAnsi="標楷體"/>
          <w:sz w:val="28"/>
          <w:szCs w:val="28"/>
        </w:rPr>
      </w:pPr>
      <w:r w:rsidRPr="004B5039">
        <w:rPr>
          <w:rFonts w:ascii="標楷體" w:hAnsi="標楷體" w:hint="eastAsia"/>
          <w:sz w:val="28"/>
          <w:szCs w:val="28"/>
        </w:rPr>
        <w:t xml:space="preserve">單位承辦人: </w:t>
      </w:r>
      <w:r w:rsidRPr="004B5039">
        <w:rPr>
          <w:rFonts w:ascii="標楷體" w:hAnsi="標楷體" w:hint="eastAsia"/>
          <w:szCs w:val="24"/>
        </w:rPr>
        <w:t xml:space="preserve">                       </w:t>
      </w:r>
      <w:r w:rsidRPr="004B5039">
        <w:rPr>
          <w:rFonts w:ascii="標楷體" w:hAnsi="標楷體" w:hint="eastAsia"/>
          <w:sz w:val="28"/>
          <w:szCs w:val="28"/>
        </w:rPr>
        <w:t xml:space="preserve">       單位主管:   </w:t>
      </w:r>
    </w:p>
    <w:p w:rsidR="00CE4612" w:rsidRPr="00286C85" w:rsidRDefault="00286C85" w:rsidP="00286C85">
      <w:pPr>
        <w:adjustRightInd w:val="0"/>
        <w:snapToGrid/>
        <w:textAlignment w:val="baseline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3AF1D" wp14:editId="2591CFA4">
                <wp:simplePos x="0" y="0"/>
                <wp:positionH relativeFrom="column">
                  <wp:posOffset>4314825</wp:posOffset>
                </wp:positionH>
                <wp:positionV relativeFrom="paragraph">
                  <wp:posOffset>541020</wp:posOffset>
                </wp:positionV>
                <wp:extent cx="2571750" cy="15240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C85" w:rsidRPr="00ED6935" w:rsidRDefault="00286C85" w:rsidP="00286C85">
                            <w:pPr>
                              <w:ind w:firstLineChars="50" w:firstLine="120"/>
                              <w:rPr>
                                <w:rFonts w:ascii="標楷體" w:hAnsi="標楷體" w:hint="eastAsia"/>
                              </w:rPr>
                            </w:pPr>
                            <w:r w:rsidRPr="00ED6935">
                              <w:rPr>
                                <w:rFonts w:ascii="標楷體" w:hAnsi="標楷體" w:hint="eastAsia"/>
                              </w:rPr>
                              <w:t>F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M-13100-009</w:t>
                            </w:r>
                          </w:p>
                          <w:p w:rsidR="00286C85" w:rsidRPr="00ED6935" w:rsidRDefault="00286C85" w:rsidP="00286C85">
                            <w:pPr>
                              <w:ind w:firstLineChars="50" w:firstLine="120"/>
                              <w:rPr>
                                <w:rFonts w:ascii="標楷體" w:hAnsi="標楷體" w:hint="eastAsia"/>
                              </w:rPr>
                            </w:pPr>
                            <w:r w:rsidRPr="00ED6935">
                              <w:rPr>
                                <w:rFonts w:ascii="標楷體" w:hAnsi="標楷體" w:hint="eastAsia"/>
                              </w:rPr>
                              <w:t>表單修訂日期：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103.04.15</w:t>
                            </w:r>
                          </w:p>
                          <w:p w:rsidR="00286C85" w:rsidRPr="00ED6935" w:rsidRDefault="00286C85" w:rsidP="00286C85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 w:rsidRPr="00ED6935">
                              <w:rPr>
                                <w:rFonts w:ascii="標楷體" w:hAnsi="標楷體" w:hint="eastAsia"/>
                              </w:rPr>
                              <w:t>保存期限：10年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339.75pt;margin-top:42.6pt;width:202.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" strokecolor="white">
                <v:textbox>
                  <w:txbxContent>
                    <w:p w:rsidR="00286C85" w:rsidRPr="00ED6935" w:rsidRDefault="00286C85" w:rsidP="00286C85">
                      <w:pPr>
                        <w:ind w:firstLineChars="50" w:firstLine="120"/>
                        <w:rPr>
                          <w:rFonts w:ascii="標楷體" w:hAnsi="標楷體" w:hint="eastAsia"/>
                        </w:rPr>
                      </w:pPr>
                      <w:r w:rsidRPr="00ED6935">
                        <w:rPr>
                          <w:rFonts w:ascii="標楷體" w:hAnsi="標楷體" w:hint="eastAsia"/>
                        </w:rPr>
                        <w:t>F</w:t>
                      </w:r>
                      <w:r>
                        <w:rPr>
                          <w:rFonts w:ascii="標楷體" w:hAnsi="標楷體" w:hint="eastAsia"/>
                        </w:rPr>
                        <w:t>M-13100-009</w:t>
                      </w:r>
                    </w:p>
                    <w:p w:rsidR="00286C85" w:rsidRPr="00ED6935" w:rsidRDefault="00286C85" w:rsidP="00286C85">
                      <w:pPr>
                        <w:ind w:firstLineChars="50" w:firstLine="120"/>
                        <w:rPr>
                          <w:rFonts w:ascii="標楷體" w:hAnsi="標楷體" w:hint="eastAsia"/>
                        </w:rPr>
                      </w:pPr>
                      <w:r w:rsidRPr="00ED6935">
                        <w:rPr>
                          <w:rFonts w:ascii="標楷體" w:hAnsi="標楷體" w:hint="eastAsia"/>
                        </w:rPr>
                        <w:t>表單修訂日期：</w:t>
                      </w:r>
                      <w:r>
                        <w:rPr>
                          <w:rFonts w:ascii="標楷體" w:hAnsi="標楷體" w:hint="eastAsia"/>
                        </w:rPr>
                        <w:t>103.04.15</w:t>
                      </w:r>
                    </w:p>
                    <w:p w:rsidR="00286C85" w:rsidRPr="00ED6935" w:rsidRDefault="00286C85" w:rsidP="00286C85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 w:rsidRPr="00ED6935">
                        <w:rPr>
                          <w:rFonts w:ascii="標楷體" w:hAnsi="標楷體" w:hint="eastAsia"/>
                        </w:rPr>
                        <w:t>保存期限：10年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4612" w:rsidRPr="00286C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85"/>
    <w:rsid w:val="00286C85"/>
    <w:rsid w:val="00C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85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85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2014-04-15T07:02:00Z</dcterms:created>
  <dcterms:modified xsi:type="dcterms:W3CDTF">2014-04-15T07:02:00Z</dcterms:modified>
</cp:coreProperties>
</file>